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MH35KOMBI.2-5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35 kW MH35Kombi.2-5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MH35Kombi.2-5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3.807,00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