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MH34KOMBI.2-5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34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Das mobiheat Back-Up-System ist ein leicht zu installierender Elektro-Wandheizkessel, der optimal als Reserve oder als parallele Heizquelle einsetzbar ist. Zudem kann es auch als unabhängige Heizquelle genutzt werden. Das MHKOMBI kann mit seinem integrierten WW-Wärmetauscher neben dem Heizbetrieb auch zur Brauchwasserbereitung herangezogen werden. Hierbei kann es mit dem Heizungsnetz (Heizungsvor- und -rücklauf) und dem Brauchwassernetz (Kalt- und Warmwasser) verbunden werden.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Elektro-Wandheizkessel Kombi, 34 kW MH34Kombi.2-5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MH34Kombi.2-5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3.814,00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