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MH150ESB.2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150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150 kW mobiheat Elektroheizkessel der ESB-Serie ist ein leicht zu installierender Elektroheizkessel, der optimal als parallele Heizquelle einsetzbar ist. Zudem kann es auch als unabhängige Heizquelle genutzt werden, wenn z. B. regenerative Elektrizität vorhanden ist.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aktivierbar(mit Zubehör Außenfühler)</w:t>
        <w:br/>
        <w:t xml:space="preserve">Teillastschaltung (7 Stufen)</w:t>
        <w:br/>
        <w:t xml:space="preserve">Kaskadierbar</w:t>
        <w:br/>
        <w:t xml:space="preserve">Heizungsanschluss Flansch DN 80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150 kW, ohne Pumpe MH150ESB.2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MH150ESB.2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13.810,00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