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ERHHK210OPB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210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210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Elektroheizkessel 210 kW, ohne Pumpe ERHHK210OPB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ERHHK210OPBV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