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76776" w14:textId="77777777" w:rsidR="00C65A4F" w:rsidRPr="007367D9" w:rsidRDefault="00C65A4F" w:rsidP="00C65A4F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MHWT320 | bis 300 kW Plattenwärmetauscher</w:t>
      </w:r>
    </w:p>
    <w:p w14:paraId="3D98F4E8" w14:textId="77777777" w:rsidR="00C65A4F" w:rsidRPr="0012256C" w:rsidRDefault="00C65A4F" w:rsidP="00C65A4F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6" w:name="_Hlk64897287"/>
      <w:r w:rsidRPr="0012256C"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6"/>
    <w:p w14:paraId="2FF8365C" w14:textId="77777777" w:rsidR="00C65A4F" w:rsidRPr="0012256C" w:rsidRDefault="00C65A4F" w:rsidP="00C65A4F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Der mobiheat MHWT320 ist ein kompakter und voll funktionsfähiger</w:t>
      </w:r>
    </w:p>
    <w:p w14:paraId="604A253C" w14:textId="77777777" w:rsidR="00C65A4F" w:rsidRPr="0012256C" w:rsidRDefault="00C65A4F" w:rsidP="00C65A4F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Plattenwärmetauscher. Durch die einfache Einbindung ins System durch flexible Schlauchleitungen ist der mobiheat MHWT320 sehr schnell einsatzbereit.</w:t>
      </w:r>
    </w:p>
    <w:p w14:paraId="17836962" w14:textId="77777777" w:rsidR="00C65A4F" w:rsidRPr="0012256C" w:rsidRDefault="00C65A4F" w:rsidP="00C65A4F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Der Plattenwärmetauscher verfügt über ein Strangregulierventil, um die Volumenströme sekundärseitig jederzeit an das Netz anzupassen.</w:t>
      </w:r>
    </w:p>
    <w:p w14:paraId="276E8E60" w14:textId="77777777" w:rsidR="00C65A4F" w:rsidRPr="0012256C" w:rsidRDefault="00C65A4F" w:rsidP="00C65A4F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Außerdem ist er mit unseren Energiezentralen kombinierbar und für verschiedene Druckbereiche oder Medien einsetzbar.</w:t>
      </w:r>
    </w:p>
    <w:p w14:paraId="5758AE13" w14:textId="77777777" w:rsidR="00C65A4F" w:rsidRPr="0012256C" w:rsidRDefault="00C65A4F" w:rsidP="00C65A4F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Merkmale:</w:t>
      </w:r>
    </w:p>
    <w:p w14:paraId="001AE766" w14:textId="77777777" w:rsidR="00C65A4F" w:rsidRPr="0012256C" w:rsidRDefault="00C65A4F" w:rsidP="00C65A4F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Kompakte Bauweise</w:t>
      </w:r>
    </w:p>
    <w:p w14:paraId="232BD506" w14:textId="77777777" w:rsidR="00C65A4F" w:rsidRPr="0012256C" w:rsidRDefault="00C65A4F" w:rsidP="00C65A4F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Auch für Außenaufstellung geeignet</w:t>
      </w:r>
    </w:p>
    <w:p w14:paraId="63981E05" w14:textId="77777777" w:rsidR="00C65A4F" w:rsidRPr="0012256C" w:rsidRDefault="00C65A4F" w:rsidP="00C65A4F">
      <w:pPr>
        <w:pStyle w:val="Listenabsatz"/>
        <w:numPr>
          <w:ilvl w:val="0"/>
          <w:numId w:val="30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Verschiedene Druckbereiche/Medien</w:t>
      </w:r>
    </w:p>
    <w:p w14:paraId="5DC4A20C" w14:textId="77777777" w:rsidR="00C65A4F" w:rsidRPr="0012256C" w:rsidRDefault="00C65A4F" w:rsidP="00C65A4F">
      <w:pPr>
        <w:pStyle w:val="Listenabsatz"/>
        <w:numPr>
          <w:ilvl w:val="0"/>
          <w:numId w:val="30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2256C">
        <w:rPr>
          <w:rFonts w:ascii="Titillium Web" w:hAnsi="Titillium Web" w:cs="Titillium Web"/>
          <w:color w:val="000000"/>
          <w:sz w:val="20"/>
          <w:szCs w:val="20"/>
        </w:rPr>
        <w:t>Schneller Anschluss durch flexible Schläuche</w:t>
      </w:r>
    </w:p>
    <w:p w14:paraId="6DD244EF" w14:textId="77777777" w:rsidR="00AF4EA3" w:rsidRDefault="00AF4EA3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1B4CD69F" w:rsidR="00864D2E" w:rsidRPr="00864D2E" w:rsidRDefault="00B165C7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1BCB7591" w14:textId="77777777" w:rsidR="00C65A4F" w:rsidRPr="00C65A4F" w:rsidRDefault="00C65A4F" w:rsidP="00C65A4F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C65A4F">
        <w:rPr>
          <w:rFonts w:ascii="Titillium Web" w:hAnsi="Titillium Web" w:cs="Titillium Web"/>
          <w:color w:val="000000"/>
          <w:sz w:val="20"/>
          <w:szCs w:val="20"/>
        </w:rPr>
        <w:t>Plattenwärmetauschersystem</w:t>
      </w:r>
      <w:proofErr w:type="spellEnd"/>
      <w:r w:rsidRPr="00C65A4F">
        <w:rPr>
          <w:rFonts w:ascii="Titillium Web" w:hAnsi="Titillium Web" w:cs="Titillium Web"/>
          <w:color w:val="000000"/>
          <w:sz w:val="20"/>
          <w:szCs w:val="20"/>
        </w:rPr>
        <w:t xml:space="preserve"> im Transportgestell </w:t>
      </w:r>
    </w:p>
    <w:p w14:paraId="6769FB70" w14:textId="6BE32302" w:rsidR="00C65A4F" w:rsidRPr="00C65A4F" w:rsidRDefault="00C65A4F" w:rsidP="00C65A4F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65A4F">
        <w:rPr>
          <w:rFonts w:ascii="Titillium Web" w:hAnsi="Titillium Web" w:cs="Titillium Web"/>
          <w:color w:val="000000"/>
          <w:sz w:val="20"/>
          <w:szCs w:val="20"/>
        </w:rPr>
        <w:t xml:space="preserve">Strangregulierventil </w:t>
      </w:r>
    </w:p>
    <w:p w14:paraId="67DFE7A1" w14:textId="5BA015FF" w:rsidR="00C65A4F" w:rsidRPr="00C65A4F" w:rsidRDefault="00C65A4F" w:rsidP="00C65A4F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65A4F">
        <w:rPr>
          <w:rFonts w:ascii="Titillium Web" w:hAnsi="Titillium Web" w:cs="Titillium Web"/>
          <w:color w:val="000000"/>
          <w:sz w:val="20"/>
          <w:szCs w:val="20"/>
        </w:rPr>
        <w:t>Manometer</w:t>
      </w:r>
    </w:p>
    <w:p w14:paraId="13C5F391" w14:textId="1330F45A" w:rsidR="00C65A4F" w:rsidRPr="00C65A4F" w:rsidRDefault="00C65A4F" w:rsidP="00C65A4F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65A4F">
        <w:rPr>
          <w:rFonts w:ascii="Titillium Web" w:hAnsi="Titillium Web" w:cs="Titillium Web"/>
          <w:color w:val="000000"/>
          <w:sz w:val="20"/>
          <w:szCs w:val="20"/>
        </w:rPr>
        <w:t>Prüf- und Messstutzen</w:t>
      </w:r>
    </w:p>
    <w:p w14:paraId="2C1DC09E" w14:textId="24275C94" w:rsidR="00C65A4F" w:rsidRPr="00C65A4F" w:rsidRDefault="00C65A4F" w:rsidP="00C65A4F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65A4F">
        <w:rPr>
          <w:rFonts w:ascii="Titillium Web" w:hAnsi="Titillium Web" w:cs="Titillium Web"/>
          <w:color w:val="000000"/>
          <w:sz w:val="20"/>
          <w:szCs w:val="20"/>
        </w:rPr>
        <w:t>Lieferzeit 6 - 8 Wochen</w:t>
      </w:r>
    </w:p>
    <w:p w14:paraId="196F5988" w14:textId="666A7867" w:rsidR="00D03A79" w:rsidRDefault="00C65A4F" w:rsidP="00C65A4F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C65A4F">
        <w:rPr>
          <w:rFonts w:ascii="Titillium Web" w:hAnsi="Titillium Web" w:cs="Titillium Web"/>
          <w:color w:val="000000"/>
          <w:sz w:val="20"/>
          <w:szCs w:val="20"/>
        </w:rPr>
        <w:t>ohne Zubehör</w:t>
      </w:r>
    </w:p>
    <w:p w14:paraId="1D99FC4F" w14:textId="77777777" w:rsidR="00C65A4F" w:rsidRPr="00C65A4F" w:rsidRDefault="00C65A4F" w:rsidP="00C65A4F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C4503A" w:rsidRPr="004A4EEA" w14:paraId="165D7BB8" w14:textId="77777777" w:rsidTr="00BA4D23">
        <w:tc>
          <w:tcPr>
            <w:tcW w:w="5022" w:type="dxa"/>
            <w:vAlign w:val="center"/>
          </w:tcPr>
          <w:p w14:paraId="403F21E4" w14:textId="57959418" w:rsidR="00C4503A" w:rsidRPr="00596660" w:rsidRDefault="00495ED9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>Mobiler Warmlufterzeuger mit 65 kW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70850A20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</w:t>
            </w:r>
            <w:r w:rsidR="00A7392A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VK </w:t>
            </w:r>
            <w:r w:rsidR="00495ED9">
              <w:rPr>
                <w:rFonts w:ascii="Titillium Web" w:hAnsi="Titillium Web" w:cs="Titillium Web"/>
                <w:color w:val="000000"/>
                <w:sz w:val="20"/>
                <w:szCs w:val="20"/>
              </w:rPr>
              <w:t>Bau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7AF99D68" w:rsidR="008C06DB" w:rsidRPr="004A4EEA" w:rsidRDefault="00495ED9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Beschreibung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9A6FA7" w:rsidRPr="004A4EEA" w14:paraId="641F27A3" w14:textId="3E15F382" w:rsidTr="00BA4D23">
        <w:tc>
          <w:tcPr>
            <w:tcW w:w="5022" w:type="dxa"/>
            <w:vAlign w:val="center"/>
          </w:tcPr>
          <w:p w14:paraId="3055BC22" w14:textId="1FB607FB" w:rsidR="009A6FA7" w:rsidRPr="009A6FA7" w:rsidRDefault="009A6FA7" w:rsidP="009A6FA7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9A6FA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Plattenwärmetauscher</w:t>
            </w:r>
          </w:p>
        </w:tc>
        <w:tc>
          <w:tcPr>
            <w:tcW w:w="1701" w:type="dxa"/>
            <w:vAlign w:val="center"/>
          </w:tcPr>
          <w:p w14:paraId="2AF9082C" w14:textId="7982D01C" w:rsidR="009A6FA7" w:rsidRPr="009A6FA7" w:rsidRDefault="009A6FA7" w:rsidP="009A6FA7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9A6FA7">
              <w:rPr>
                <w:rFonts w:ascii="Titillium Web" w:hAnsi="Titillium Web" w:cs="Titillium Web"/>
                <w:sz w:val="20"/>
                <w:szCs w:val="20"/>
              </w:rPr>
              <w:t>MHWT300</w:t>
            </w:r>
          </w:p>
        </w:tc>
        <w:tc>
          <w:tcPr>
            <w:tcW w:w="1980" w:type="dxa"/>
            <w:vAlign w:val="center"/>
          </w:tcPr>
          <w:p w14:paraId="6B2BA5CE" w14:textId="29C3A659" w:rsidR="009A6FA7" w:rsidRPr="009A6FA7" w:rsidRDefault="009A6FA7" w:rsidP="009A6FA7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9A6FA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11.834,00</w:t>
            </w:r>
          </w:p>
        </w:tc>
      </w:tr>
    </w:tbl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0BD"/>
    <w:multiLevelType w:val="hybridMultilevel"/>
    <w:tmpl w:val="4302E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60EB8"/>
    <w:multiLevelType w:val="hybridMultilevel"/>
    <w:tmpl w:val="B9EAC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F1EE9"/>
    <w:multiLevelType w:val="hybridMultilevel"/>
    <w:tmpl w:val="04E0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E144C"/>
    <w:multiLevelType w:val="hybridMultilevel"/>
    <w:tmpl w:val="5130F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7D1D"/>
    <w:multiLevelType w:val="hybridMultilevel"/>
    <w:tmpl w:val="4B600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33492"/>
    <w:multiLevelType w:val="hybridMultilevel"/>
    <w:tmpl w:val="E736ABD4"/>
    <w:lvl w:ilvl="0" w:tplc="938E2982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D17"/>
    <w:multiLevelType w:val="hybridMultilevel"/>
    <w:tmpl w:val="BEFA1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206A3"/>
    <w:multiLevelType w:val="hybridMultilevel"/>
    <w:tmpl w:val="8288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73800"/>
    <w:multiLevelType w:val="hybridMultilevel"/>
    <w:tmpl w:val="C0342D30"/>
    <w:lvl w:ilvl="0" w:tplc="C24EA40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16"/>
  </w:num>
  <w:num w:numId="5">
    <w:abstractNumId w:val="30"/>
  </w:num>
  <w:num w:numId="6">
    <w:abstractNumId w:val="5"/>
  </w:num>
  <w:num w:numId="7">
    <w:abstractNumId w:val="22"/>
  </w:num>
  <w:num w:numId="8">
    <w:abstractNumId w:val="4"/>
  </w:num>
  <w:num w:numId="9">
    <w:abstractNumId w:val="21"/>
  </w:num>
  <w:num w:numId="10">
    <w:abstractNumId w:val="13"/>
  </w:num>
  <w:num w:numId="11">
    <w:abstractNumId w:val="2"/>
  </w:num>
  <w:num w:numId="12">
    <w:abstractNumId w:val="8"/>
  </w:num>
  <w:num w:numId="13">
    <w:abstractNumId w:val="9"/>
  </w:num>
  <w:num w:numId="14">
    <w:abstractNumId w:val="28"/>
  </w:num>
  <w:num w:numId="15">
    <w:abstractNumId w:val="17"/>
  </w:num>
  <w:num w:numId="16">
    <w:abstractNumId w:val="25"/>
  </w:num>
  <w:num w:numId="17">
    <w:abstractNumId w:val="3"/>
  </w:num>
  <w:num w:numId="18">
    <w:abstractNumId w:val="29"/>
  </w:num>
  <w:num w:numId="19">
    <w:abstractNumId w:val="27"/>
  </w:num>
  <w:num w:numId="20">
    <w:abstractNumId w:val="20"/>
  </w:num>
  <w:num w:numId="21">
    <w:abstractNumId w:val="23"/>
  </w:num>
  <w:num w:numId="22">
    <w:abstractNumId w:val="7"/>
  </w:num>
  <w:num w:numId="23">
    <w:abstractNumId w:val="10"/>
  </w:num>
  <w:num w:numId="24">
    <w:abstractNumId w:val="15"/>
  </w:num>
  <w:num w:numId="25">
    <w:abstractNumId w:val="18"/>
  </w:num>
  <w:num w:numId="26">
    <w:abstractNumId w:val="11"/>
  </w:num>
  <w:num w:numId="27">
    <w:abstractNumId w:val="26"/>
  </w:num>
  <w:num w:numId="28">
    <w:abstractNumId w:val="19"/>
  </w:num>
  <w:num w:numId="29">
    <w:abstractNumId w:val="14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96C33"/>
    <w:rsid w:val="001A7B71"/>
    <w:rsid w:val="002512CF"/>
    <w:rsid w:val="003A0F3C"/>
    <w:rsid w:val="003A6D82"/>
    <w:rsid w:val="003C1AD4"/>
    <w:rsid w:val="003E62AD"/>
    <w:rsid w:val="00495ED9"/>
    <w:rsid w:val="004A4EEA"/>
    <w:rsid w:val="00541013"/>
    <w:rsid w:val="00596660"/>
    <w:rsid w:val="0062287B"/>
    <w:rsid w:val="007367D9"/>
    <w:rsid w:val="007612CA"/>
    <w:rsid w:val="00864D2E"/>
    <w:rsid w:val="00870945"/>
    <w:rsid w:val="00896379"/>
    <w:rsid w:val="008C06DB"/>
    <w:rsid w:val="00914D83"/>
    <w:rsid w:val="009A6FA7"/>
    <w:rsid w:val="009D2A9B"/>
    <w:rsid w:val="00A7392A"/>
    <w:rsid w:val="00AF4EA3"/>
    <w:rsid w:val="00B05BDE"/>
    <w:rsid w:val="00B10B31"/>
    <w:rsid w:val="00B165C7"/>
    <w:rsid w:val="00B51ECD"/>
    <w:rsid w:val="00B7246D"/>
    <w:rsid w:val="00BA4D23"/>
    <w:rsid w:val="00C4503A"/>
    <w:rsid w:val="00C65A4F"/>
    <w:rsid w:val="00C77F1A"/>
    <w:rsid w:val="00D03A79"/>
    <w:rsid w:val="00D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2021-03-05T08:01:00Z</dcterms:created>
  <dcterms:modified xsi:type="dcterms:W3CDTF">2021-03-05T08:01:00Z</dcterms:modified>
</cp:coreProperties>
</file>